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  <w:bCs/>
          <w:sz w:val="24"/>
          <w:szCs w:val="24"/>
        </w:rPr>
      </w:pPr>
      <w:r>
        <w:rPr/>
        <w:drawing>
          <wp:inline distT="0" distB="0" distL="0" distR="0">
            <wp:extent cx="5760720" cy="1926590"/>
            <wp:effectExtent l="0" t="0" r="0" b="0"/>
            <wp:docPr id="1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REVITALIZACE VEŘEJNÉHO DĚTSKÉHO HŘIŠTĚ V OBCI SKALIČKA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průběhu letních prázdnin v tomto roce bylo za podpory </w:t>
      </w:r>
      <w:r>
        <w:rPr>
          <w:b/>
          <w:bCs/>
          <w:sz w:val="24"/>
          <w:szCs w:val="24"/>
        </w:rPr>
        <w:t>Nadace ČEZ – EPP Pomáhej pohybem</w:t>
      </w:r>
      <w:r>
        <w:rPr>
          <w:sz w:val="24"/>
          <w:szCs w:val="24"/>
        </w:rPr>
        <w:t xml:space="preserve"> a dobrovolné pomoci místních občanů, úspěšně obnoveno dětské hřiště v centru obce Skalička. Dětské hřiště  je umístěno na místě původního dětského hřiště oproti obecnímu úřadu a novému komunitnímu centru. Jediné dětské hřiště v obci si opět po dlouhých letech beze změny zasloužilo revitalizaci, aby rodiče, děti navštěvující svazkovou mateřskou školu v přilehlé obci, ale i návštěvnici měli lépe vybavené místo ke hře a k podpoře motorického vývoje svých dětí a především místo bezpečné, s novými prvky, které odpovídají  standardům současné doby.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Díky spolufinancování Nadací ČEZ a EPP došlo k revitalizaci a rozšíření chybějícího zázemí pro děti do 15 let, s jednotlivými herními prvky, konkr. šplhací sestavou s balančními prvky, kolotočem na sezení o průměru 1,4 m a krásným houpadlem na pružině. Současně došlo k rekonstrukci stávající plochy, spočívající v rozšíření plochy herního hřiště úpravou a z části obnovou přírodní travnaté plochy. Dopadové plochy jednotlivých herních prvků byli řešeny zatravňovacími deskami.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Celková částka nákladů na výstavbu činila 233 719,- Kč včetně zemních prací spojených s úpravou plochy pozemku. Nadace ČEZ přispěla obci částkou ve výši 150 000,- Kč. Za plynulý provoz odpovídá správce hřiště – obec Skalička. </w:t>
      </w:r>
    </w:p>
    <w:p>
      <w:pPr>
        <w:pStyle w:val="Normal"/>
        <w:jc w:val="both"/>
        <w:rPr>
          <w:sz w:val="24"/>
          <w:szCs w:val="24"/>
        </w:rPr>
      </w:pPr>
      <w:r>
        <w:rPr/>
        <w:drawing>
          <wp:inline distT="0" distB="0" distL="0" distR="0">
            <wp:extent cx="2817495" cy="3870960"/>
            <wp:effectExtent l="0" t="0" r="0" b="0"/>
            <wp:docPr id="2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5760720" cy="2590800"/>
            <wp:effectExtent l="0" t="0" r="0" b="0"/>
            <wp:docPr id="3" name="Obrázek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LibreOffice/6.3.2.2$Windows_X86_64 LibreOffice_project/98b30e735bda24bc04ab42594c85f7fd8be07b9c</Application>
  <Pages>2</Pages>
  <Words>207</Words>
  <Characters>1186</Characters>
  <CharactersWithSpaces>1395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2024-09-06T18:37:00Z</dcterms:created>
  <dc:creator>Jedlickova</dc:creator>
  <dc:description/>
  <dc:language>en-GB</dc:language>
  <cp:lastModifiedBy>Jedlickova</cp:lastModifiedBy>
  <dcterms:modified xsi:type="dcterms:W3CDTF">2024-09-06T19:16:00Z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